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Основной текст"/>
        <w:bidi w:val="0"/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</w:pPr>
      <w:r>
        <w:rPr>
          <w:rFonts w:ascii="Helvetica" w:hAnsi="Helvetica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  <w:t xml:space="preserve">2. </w:t>
      </w:r>
      <w:r>
        <w:rPr>
          <w:rFonts w:ascii="Helvetica" w:hAnsi="Helvetica" w:hint="default"/>
          <w:outline w:val="0"/>
          <w:color w:val="545454"/>
          <w:sz w:val="26"/>
          <w:szCs w:val="26"/>
          <w:shd w:val="clear" w:color="auto" w:fill="ffffff"/>
          <w:rtl w:val="0"/>
          <w:lang w:val="ru-RU"/>
          <w14:textFill>
            <w14:solidFill>
              <w14:srgbClr w14:val="555555"/>
            </w14:solidFill>
          </w14:textFill>
        </w:rPr>
        <w:t>В этом экземпляре вам нужно создать двух пользователей</w:t>
      </w:r>
      <w:r>
        <w:rPr>
          <w:rFonts w:ascii="Helvetica" w:hAnsi="Helvetica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  <w:t>.</w:t>
      </w:r>
      <w:r>
        <w:rPr>
          <w:rFonts w:ascii="Helvetica" w:cs="Helvetica" w:hAnsi="Helvetica" w:eastAsia="Helvetica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286837</wp:posOffset>
            </wp:positionV>
            <wp:extent cx="6120057" cy="412058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7"/>
                <wp:lineTo x="0" y="21617"/>
                <wp:lineTo x="0" y="0"/>
              </wp:wrapPolygon>
            </wp:wrapThrough>
            <wp:docPr id="1073741825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1205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</w:pPr>
      <w:r>
        <w:rPr>
          <w:rFonts w:ascii="Helvetica" w:hAnsi="Helvetica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  <w:t xml:space="preserve">3. </w:t>
      </w:r>
      <w:r>
        <w:rPr>
          <w:rFonts w:ascii="Helvetica" w:hAnsi="Helvetica" w:hint="default"/>
          <w:outline w:val="0"/>
          <w:color w:val="545454"/>
          <w:sz w:val="26"/>
          <w:szCs w:val="26"/>
          <w:shd w:val="clear" w:color="auto" w:fill="ffffff"/>
          <w:rtl w:val="0"/>
          <w:lang w:val="ru-RU"/>
          <w14:textFill>
            <w14:solidFill>
              <w14:srgbClr w14:val="555555"/>
            </w14:solidFill>
          </w14:textFill>
        </w:rPr>
        <w:t>Создайте новый курс и назначьте одного пользователя учителем</w:t>
      </w:r>
      <w:r>
        <w:rPr>
          <w:rFonts w:ascii="Helvetica" w:hAnsi="Helvetica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  <w:t xml:space="preserve">, </w:t>
      </w:r>
      <w:r>
        <w:rPr>
          <w:rFonts w:ascii="Helvetica" w:hAnsi="Helvetica" w:hint="default"/>
          <w:outline w:val="0"/>
          <w:color w:val="545454"/>
          <w:sz w:val="26"/>
          <w:szCs w:val="26"/>
          <w:shd w:val="clear" w:color="auto" w:fill="ffffff"/>
          <w:rtl w:val="0"/>
          <w:lang w:val="ru-RU"/>
          <w14:textFill>
            <w14:solidFill>
              <w14:srgbClr w14:val="555555"/>
            </w14:solidFill>
          </w14:textFill>
        </w:rPr>
        <w:t>а другого студентом </w:t>
      </w:r>
      <w:r>
        <w:rPr>
          <w:rFonts w:ascii="Helvetica" w:hAnsi="Helvetica" w:hint="default"/>
          <w:b w:val="1"/>
          <w:bCs w:val="1"/>
          <w:outline w:val="0"/>
          <w:color w:val="545454"/>
          <w:sz w:val="26"/>
          <w:szCs w:val="26"/>
          <w:shd w:val="clear" w:color="auto" w:fill="ffffff"/>
          <w:rtl w:val="0"/>
          <w:lang w:val="ru-RU"/>
          <w14:textFill>
            <w14:solidFill>
              <w14:srgbClr w14:val="555555"/>
            </w14:solidFill>
          </w14:textFill>
        </w:rPr>
        <w:t>и не забудьте указать в начале курса себя</w:t>
      </w:r>
      <w:r>
        <w:rPr>
          <w:rFonts w:ascii="Helvetica" w:hAnsi="Helvetica"/>
          <w:b w:val="1"/>
          <w:bCs w:val="1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  <w:t xml:space="preserve">, </w:t>
      </w:r>
      <w:r>
        <w:rPr>
          <w:rFonts w:ascii="Helvetica" w:hAnsi="Helvetica" w:hint="default"/>
          <w:b w:val="1"/>
          <w:bCs w:val="1"/>
          <w:outline w:val="0"/>
          <w:color w:val="545454"/>
          <w:sz w:val="26"/>
          <w:szCs w:val="26"/>
          <w:shd w:val="clear" w:color="auto" w:fill="ffffff"/>
          <w:rtl w:val="0"/>
          <w:lang w:val="ru-RU"/>
          <w14:textFill>
            <w14:solidFill>
              <w14:srgbClr w14:val="555555"/>
            </w14:solidFill>
          </w14:textFill>
        </w:rPr>
        <w:t>чтобы было понятно</w:t>
      </w:r>
      <w:r>
        <w:rPr>
          <w:rFonts w:ascii="Helvetica" w:hAnsi="Helvetica"/>
          <w:b w:val="1"/>
          <w:bCs w:val="1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  <w:t xml:space="preserve">, </w:t>
      </w:r>
      <w:r>
        <w:rPr>
          <w:rFonts w:ascii="Helvetica" w:hAnsi="Helvetica" w:hint="default"/>
          <w:b w:val="1"/>
          <w:bCs w:val="1"/>
          <w:outline w:val="0"/>
          <w:color w:val="545454"/>
          <w:sz w:val="26"/>
          <w:szCs w:val="26"/>
          <w:shd w:val="clear" w:color="auto" w:fill="ffffff"/>
          <w:rtl w:val="0"/>
          <w:lang w:val="ru-RU"/>
          <w14:textFill>
            <w14:solidFill>
              <w14:srgbClr w14:val="555555"/>
            </w14:solidFill>
          </w14:textFill>
        </w:rPr>
        <w:t>чей это курс</w:t>
      </w:r>
      <w:r>
        <w:rPr>
          <w:rFonts w:ascii="Helvetica" w:hAnsi="Helvetica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  <w:t>.</w:t>
      </w:r>
      <w:r>
        <w:rPr>
          <w:rFonts w:ascii="Helvetica" w:cs="Helvetica" w:hAnsi="Helvetica" w:eastAsia="Helvetica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308914</wp:posOffset>
            </wp:positionV>
            <wp:extent cx="6120057" cy="246940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43"/>
                <wp:lineTo x="0" y="21643"/>
                <wp:lineTo x="0" y="0"/>
              </wp:wrapPolygon>
            </wp:wrapThrough>
            <wp:docPr id="1073741826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4694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</w:pPr>
      <w:r>
        <w:rPr>
          <w:rFonts w:ascii="Helvetica" w:hAnsi="Helvetica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  <w:t xml:space="preserve">4. </w:t>
      </w:r>
      <w:r>
        <w:rPr>
          <w:rFonts w:ascii="Helvetica" w:hAnsi="Helvetica" w:hint="default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  <w:t>Создайте в банке вопросов две категории для вопросов по теме вашей ВКР</w:t>
      </w:r>
      <w:r>
        <w:rPr>
          <w:rFonts w:ascii="Helvetica" w:hAnsi="Helvetica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  <w:t>.</w:t>
      </w:r>
      <w:r>
        <w:rPr>
          <w:rFonts w:ascii="Helvetica" w:cs="Helvetica" w:hAnsi="Helvetica" w:eastAsia="Helvetica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204559</wp:posOffset>
            </wp:positionV>
            <wp:extent cx="6120057" cy="191606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7"/>
                <wp:lineTo x="0" y="21627"/>
                <wp:lineTo x="0" y="0"/>
              </wp:wrapPolygon>
            </wp:wrapThrough>
            <wp:docPr id="1073741827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9160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</w:pPr>
      <w:r>
        <w:rPr>
          <w:rFonts w:ascii="Helvetica" w:hAnsi="Helvetica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  <w:t xml:space="preserve">5. </w:t>
      </w:r>
      <w:r>
        <w:rPr>
          <w:rFonts w:ascii="Helvetica" w:hAnsi="Helvetica" w:hint="default"/>
          <w:outline w:val="0"/>
          <w:color w:val="545454"/>
          <w:sz w:val="26"/>
          <w:szCs w:val="26"/>
          <w:shd w:val="clear" w:color="auto" w:fill="ffffff"/>
          <w:rtl w:val="0"/>
          <w:lang w:val="ru-RU"/>
          <w14:textFill>
            <w14:solidFill>
              <w14:srgbClr w14:val="555555"/>
            </w14:solidFill>
          </w14:textFill>
        </w:rPr>
        <w:t>В первой категории создайте три вопроса с выбором ответа из нескольких</w:t>
      </w:r>
      <w:r>
        <w:rPr>
          <w:rFonts w:ascii="Helvetica" w:hAnsi="Helvetica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  <w:t>.</w:t>
      </w:r>
      <w:r>
        <w:rPr>
          <w:rFonts w:ascii="Helvetica" w:cs="Helvetica" w:hAnsi="Helvetica" w:eastAsia="Helvetica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302772</wp:posOffset>
            </wp:positionV>
            <wp:extent cx="6120057" cy="34098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8"/>
                <wp:lineTo x="0" y="21618"/>
                <wp:lineTo x="0" y="0"/>
              </wp:wrapPolygon>
            </wp:wrapThrough>
            <wp:docPr id="1073741828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098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" w:hAnsi="Helvetica" w:hint="default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  <w:t> </w:t>
      </w: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</w:pPr>
      <w:r>
        <w:rPr>
          <w:rFonts w:ascii="Helvetica" w:hAnsi="Helvetica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  <w:t xml:space="preserve">6. </w:t>
      </w:r>
      <w:r>
        <w:rPr>
          <w:rFonts w:ascii="Helvetica" w:hAnsi="Helvetica" w:hint="default"/>
          <w:outline w:val="0"/>
          <w:color w:val="545454"/>
          <w:sz w:val="26"/>
          <w:szCs w:val="26"/>
          <w:shd w:val="clear" w:color="auto" w:fill="ffffff"/>
          <w:rtl w:val="0"/>
          <w:lang w:val="ru-RU"/>
          <w14:textFill>
            <w14:solidFill>
              <w14:srgbClr w14:val="555555"/>
            </w14:solidFill>
          </w14:textFill>
        </w:rPr>
        <w:t xml:space="preserve">Во второй категории создайте  два вопроса с открытым </w:t>
      </w:r>
      <w:r>
        <w:rPr>
          <w:rFonts w:ascii="Helvetica" w:hAnsi="Helvetica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  <w:t>(</w:t>
      </w:r>
      <w:r>
        <w:rPr>
          <w:rFonts w:ascii="Helvetica" w:hAnsi="Helvetica" w:hint="default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  <w:t>кратким</w:t>
      </w:r>
      <w:r>
        <w:rPr>
          <w:rFonts w:ascii="Helvetica" w:hAnsi="Helvetica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  <w:t xml:space="preserve">) </w:t>
      </w:r>
      <w:r>
        <w:rPr>
          <w:rFonts w:ascii="Helvetica" w:hAnsi="Helvetica" w:hint="default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  <w:t>ответом</w:t>
      </w:r>
      <w:r>
        <w:rPr>
          <w:rFonts w:ascii="Helvetica" w:hAnsi="Helvetica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  <w:t>.</w:t>
      </w:r>
      <w:r>
        <w:rPr>
          <w:rFonts w:ascii="Helvetica" w:cs="Helvetica" w:hAnsi="Helvetica" w:eastAsia="Helvetica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306159</wp:posOffset>
            </wp:positionV>
            <wp:extent cx="6120057" cy="313881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9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1388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</w:pPr>
      <w:r>
        <w:rPr>
          <w:rFonts w:ascii="Helvetica" w:hAnsi="Helvetica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  <w:t xml:space="preserve">7. </w:t>
      </w:r>
      <w:r>
        <w:rPr>
          <w:rFonts w:ascii="Helvetica" w:hAnsi="Helvetica" w:hint="default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  <w:t xml:space="preserve">Создайте в курсе тест на </w:t>
      </w:r>
      <w:r>
        <w:rPr>
          <w:rFonts w:ascii="Helvetica" w:hAnsi="Helvetica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  <w:t xml:space="preserve">5 </w:t>
      </w:r>
      <w:r>
        <w:rPr>
          <w:rFonts w:ascii="Helvetica" w:hAnsi="Helvetica" w:hint="default"/>
          <w:outline w:val="0"/>
          <w:color w:val="545454"/>
          <w:sz w:val="26"/>
          <w:szCs w:val="26"/>
          <w:shd w:val="clear" w:color="auto" w:fill="ffffff"/>
          <w:rtl w:val="0"/>
          <w:lang w:val="ru-RU"/>
          <w14:textFill>
            <w14:solidFill>
              <w14:srgbClr w14:val="555555"/>
            </w14:solidFill>
          </w14:textFill>
        </w:rPr>
        <w:t>баллов</w:t>
      </w:r>
      <w:r>
        <w:rPr>
          <w:rFonts w:ascii="Helvetica" w:hAnsi="Helvetica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  <w:t xml:space="preserve">, </w:t>
      </w:r>
      <w:r>
        <w:rPr>
          <w:rFonts w:ascii="Helvetica" w:hAnsi="Helvetica" w:hint="default"/>
          <w:outline w:val="0"/>
          <w:color w:val="545454"/>
          <w:sz w:val="26"/>
          <w:szCs w:val="26"/>
          <w:shd w:val="clear" w:color="auto" w:fill="ffffff"/>
          <w:rtl w:val="0"/>
          <w:lang w:val="ru-RU"/>
          <w14:textFill>
            <w14:solidFill>
              <w14:srgbClr w14:val="555555"/>
            </w14:solidFill>
          </w14:textFill>
        </w:rPr>
        <w:t>набрав его из вопросов первой и второй категорий</w:t>
      </w:r>
      <w:r>
        <w:rPr>
          <w:rFonts w:ascii="Helvetica" w:hAnsi="Helvetica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  <w:t>.</w:t>
      </w:r>
      <w:r>
        <w:rPr>
          <w:rFonts w:ascii="Helvetica" w:cs="Helvetica" w:hAnsi="Helvetica" w:eastAsia="Helvetica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308001</wp:posOffset>
            </wp:positionV>
            <wp:extent cx="6120057" cy="34098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8"/>
                <wp:lineTo x="0" y="21618"/>
                <wp:lineTo x="0" y="0"/>
              </wp:wrapPolygon>
            </wp:wrapThrough>
            <wp:docPr id="1073741830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098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</w:pPr>
      <w:r>
        <w:rPr>
          <w:rFonts w:ascii="Helvetica" w:hAnsi="Helvetica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  <w:t xml:space="preserve">8. </w:t>
      </w:r>
      <w:r>
        <w:rPr>
          <w:rFonts w:ascii="Helvetica" w:hAnsi="Helvetica" w:hint="default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  <w:t>Пригласите друг друга для подключения в качестве студента</w:t>
      </w:r>
      <w:r>
        <w:rPr>
          <w:rFonts w:ascii="Helvetica" w:hAnsi="Helvetica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  <w:t xml:space="preserve">, </w:t>
      </w:r>
      <w:r>
        <w:rPr>
          <w:rFonts w:ascii="Helvetica" w:hAnsi="Helvetica" w:hint="default"/>
          <w:outline w:val="0"/>
          <w:color w:val="545454"/>
          <w:sz w:val="26"/>
          <w:szCs w:val="26"/>
          <w:shd w:val="clear" w:color="auto" w:fill="ffffff"/>
          <w:rtl w:val="0"/>
          <w:lang w:val="ru-RU"/>
          <w14:textFill>
            <w14:solidFill>
              <w14:srgbClr w14:val="555555"/>
            </w14:solidFill>
          </w14:textFill>
        </w:rPr>
        <w:t>а сами в качестве учителя отслеживайте ход теста и выставление баллов</w:t>
      </w:r>
      <w:r>
        <w:rPr>
          <w:rFonts w:ascii="Helvetica" w:hAnsi="Helvetica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  <w:t>.</w:t>
      </w:r>
      <w:r>
        <w:rPr>
          <w:rFonts w:ascii="Helvetica" w:cs="Helvetica" w:hAnsi="Helvetica" w:eastAsia="Helvetica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285839</wp:posOffset>
            </wp:positionV>
            <wp:extent cx="6120057" cy="332677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4"/>
                <wp:lineTo x="0" y="21614"/>
                <wp:lineTo x="0" y="0"/>
              </wp:wrapPolygon>
            </wp:wrapThrough>
            <wp:docPr id="1073741831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3267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</w:pPr>
      <w:r>
        <w:rPr>
          <w:rFonts w:ascii="Helvetica" w:hAnsi="Helvetica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  <w:t xml:space="preserve">8. </w:t>
      </w:r>
      <w:r>
        <w:rPr>
          <w:rFonts w:ascii="Helvetica" w:hAnsi="Helvetica" w:hint="default"/>
          <w:outline w:val="0"/>
          <w:color w:val="545454"/>
          <w:sz w:val="26"/>
          <w:szCs w:val="26"/>
          <w:shd w:val="clear" w:color="auto" w:fill="ffffff"/>
          <w:rtl w:val="0"/>
          <w:lang w:val="ru-RU"/>
          <w14:textFill>
            <w14:solidFill>
              <w14:srgbClr w14:val="555555"/>
            </w14:solidFill>
          </w14:textFill>
        </w:rPr>
        <w:t>Здесь в форуме напишите ссылку на курс</w:t>
      </w:r>
      <w:r>
        <w:rPr>
          <w:rFonts w:ascii="Helvetica" w:hAnsi="Helvetica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  <w:t xml:space="preserve">, </w:t>
      </w:r>
      <w:r>
        <w:rPr>
          <w:rFonts w:ascii="Helvetica" w:hAnsi="Helvetica" w:hint="default"/>
          <w:outline w:val="0"/>
          <w:color w:val="545454"/>
          <w:sz w:val="26"/>
          <w:szCs w:val="26"/>
          <w:shd w:val="clear" w:color="auto" w:fill="ffffff"/>
          <w:rtl w:val="0"/>
          <w:lang w:val="ru-RU"/>
          <w14:textFill>
            <w14:solidFill>
              <w14:srgbClr w14:val="555555"/>
            </w14:solidFill>
          </w14:textFill>
        </w:rPr>
        <w:t>а также логин и пароль студенческого аккаунта</w:t>
      </w:r>
      <w:r>
        <w:rPr>
          <w:rFonts w:ascii="Helvetica" w:hAnsi="Helvetica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  <w:t>.</w:t>
      </w:r>
      <w:r>
        <w:rPr>
          <w:rFonts w:ascii="Helvetica" w:cs="Helvetica" w:hAnsi="Helvetica" w:eastAsia="Helvetica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-147748</wp:posOffset>
            </wp:positionH>
            <wp:positionV relativeFrom="line">
              <wp:posOffset>350766</wp:posOffset>
            </wp:positionV>
            <wp:extent cx="6120057" cy="186949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4"/>
                <wp:lineTo x="0" y="21614"/>
                <wp:lineTo x="0" y="0"/>
              </wp:wrapPolygon>
            </wp:wrapThrough>
            <wp:docPr id="1073741832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8694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tl w:val="0"/>
        </w:rPr>
      </w:pPr>
      <w:r>
        <w:rPr>
          <w:rFonts w:ascii="Helvetica" w:hAnsi="Helvetica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  <w:t xml:space="preserve">9. </w:t>
      </w:r>
      <w:r>
        <w:rPr>
          <w:rFonts w:ascii="Helvetica" w:hAnsi="Helvetica" w:hint="default"/>
          <w:outline w:val="0"/>
          <w:color w:val="545454"/>
          <w:sz w:val="26"/>
          <w:szCs w:val="26"/>
          <w:shd w:val="clear" w:color="auto" w:fill="ffffff"/>
          <w:rtl w:val="0"/>
          <w:lang w:val="ru-RU"/>
          <w14:textFill>
            <w14:solidFill>
              <w14:srgbClr w14:val="555555"/>
            </w14:solidFill>
          </w14:textFill>
        </w:rPr>
        <w:t>Впоследствии эту информацию можно будет включить и в ваше портфолио</w:t>
      </w:r>
      <w:r>
        <w:rPr>
          <w:rFonts w:ascii="Helvetica" w:hAnsi="Helvetica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  <w:t>.</w:t>
      </w:r>
      <w:r>
        <w:rPr>
          <w:rFonts w:ascii="Helvetica" w:cs="Helvetica" w:hAnsi="Helvetica" w:eastAsia="Helvetica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262706</wp:posOffset>
            </wp:positionV>
            <wp:extent cx="4236410" cy="200712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8"/>
                <wp:lineTo x="0" y="21638"/>
                <wp:lineTo x="0" y="0"/>
              </wp:wrapPolygon>
            </wp:wrapThrough>
            <wp:docPr id="1073741833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6410" cy="20071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" w:hAnsi="Helvetica" w:hint="default"/>
          <w:outline w:val="0"/>
          <w:color w:val="545454"/>
          <w:sz w:val="26"/>
          <w:szCs w:val="26"/>
          <w:shd w:val="clear" w:color="auto" w:fill="ffffff"/>
          <w:rtl w:val="0"/>
          <w14:textFill>
            <w14:solidFill>
              <w14:srgbClr w14:val="555555"/>
            </w14:solidFill>
          </w14:textFill>
        </w:rPr>
        <w:t> </w:t>
      </w:r>
    </w:p>
    <w:sectPr>
      <w:headerReference w:type="default" r:id="rId13"/>
      <w:footerReference w:type="default" r:id="rId14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Helvetic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русский" w:val="‘“(〔[{〈《「『【⦅〘〖«〝︵︷︹︻︽︿﹁﹃﹇﹙﹛﹝｢"/>
  <w:noLineBreaksBefore w:lang="русский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Основной текст">
    <w:name w:val="Основной текст"/>
    <w:next w:val="Основной текст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По умолчанию">
    <w:name w:val="По умолчанию"/>
    <w:next w:val="По умолчанию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header" Target="header1.xml"/><Relationship Id="rId14" Type="http://schemas.openxmlformats.org/officeDocument/2006/relationships/footer" Target="footer1.xml"/><Relationship Id="rId15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